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E2F8" w14:textId="77777777" w:rsidR="00CE0046" w:rsidRDefault="00CE0046">
      <w:pPr>
        <w:spacing w:after="0" w:line="240" w:lineRule="auto"/>
      </w:pPr>
    </w:p>
    <w:p w14:paraId="3623E2FA" w14:textId="77777777" w:rsidR="00CE0046" w:rsidRDefault="00CE0046">
      <w:pPr>
        <w:spacing w:after="0" w:line="240" w:lineRule="auto"/>
      </w:pPr>
    </w:p>
    <w:p w14:paraId="3623E2FB" w14:textId="77777777" w:rsidR="00CE0046" w:rsidRPr="00763F1F" w:rsidRDefault="00B70DBD">
      <w:pPr>
        <w:jc w:val="center"/>
        <w:rPr>
          <w:b/>
          <w:sz w:val="32"/>
          <w:szCs w:val="32"/>
          <w:u w:val="single"/>
        </w:rPr>
      </w:pPr>
      <w:r w:rsidRPr="00763F1F">
        <w:rPr>
          <w:b/>
          <w:sz w:val="32"/>
          <w:szCs w:val="32"/>
          <w:u w:val="single"/>
        </w:rPr>
        <w:t>VACANCY</w:t>
      </w:r>
    </w:p>
    <w:p w14:paraId="3400514E" w14:textId="4C7A3546" w:rsidR="007F5D49" w:rsidRPr="00763F1F" w:rsidRDefault="007F5D49" w:rsidP="007F5D49">
      <w:pPr>
        <w:spacing w:line="360" w:lineRule="auto"/>
        <w:jc w:val="center"/>
        <w:rPr>
          <w:rFonts w:cs="Arial"/>
          <w:b/>
          <w:sz w:val="28"/>
          <w:szCs w:val="28"/>
          <w:u w:val="single"/>
        </w:rPr>
      </w:pPr>
      <w:r w:rsidRPr="00763F1F">
        <w:rPr>
          <w:rFonts w:cs="Arial"/>
          <w:b/>
          <w:sz w:val="28"/>
          <w:szCs w:val="28"/>
          <w:u w:val="single"/>
        </w:rPr>
        <w:t>Lead for Gorwel – Attendance Support Unit</w:t>
      </w:r>
    </w:p>
    <w:p w14:paraId="4C4F2BA4" w14:textId="3F24B3D0" w:rsidR="003B49D5" w:rsidRDefault="00B70DBD" w:rsidP="00763F1F">
      <w:pPr>
        <w:spacing w:after="0"/>
        <w:jc w:val="both"/>
      </w:pPr>
      <w:r>
        <w:t>This post will be paid on G0</w:t>
      </w:r>
      <w:r w:rsidR="007F5D49">
        <w:t>5</w:t>
      </w:r>
      <w:r>
        <w:t xml:space="preserve"> Pt</w:t>
      </w:r>
      <w:r w:rsidR="00763F1F">
        <w:t>12</w:t>
      </w:r>
      <w:r>
        <w:t xml:space="preserve"> </w:t>
      </w:r>
      <w:r w:rsidRPr="00F04C8A">
        <w:t>£</w:t>
      </w:r>
      <w:r w:rsidR="00F04C8A">
        <w:t>24,608</w:t>
      </w:r>
      <w:r w:rsidRPr="003E6D13">
        <w:t xml:space="preserve"> (</w:t>
      </w:r>
      <w:r>
        <w:t>FTE £</w:t>
      </w:r>
      <w:r w:rsidR="00763F1F">
        <w:t>28</w:t>
      </w:r>
      <w:r>
        <w:t>,</w:t>
      </w:r>
      <w:r w:rsidR="00763F1F">
        <w:t>598</w:t>
      </w:r>
      <w:r>
        <w:t>)</w:t>
      </w:r>
    </w:p>
    <w:p w14:paraId="3623E2FF" w14:textId="50CCD3E8" w:rsidR="00CE0046" w:rsidRDefault="00B70DBD" w:rsidP="00763F1F">
      <w:pPr>
        <w:spacing w:after="0"/>
        <w:jc w:val="both"/>
      </w:pPr>
      <w:r>
        <w:t xml:space="preserve">Start Date: </w:t>
      </w:r>
      <w:r w:rsidR="008646CF">
        <w:tab/>
      </w:r>
      <w:r w:rsidR="008646CF">
        <w:tab/>
      </w:r>
      <w:r w:rsidR="00F04C8A">
        <w:rPr>
          <w:b/>
        </w:rPr>
        <w:t>September 2026</w:t>
      </w:r>
      <w:r>
        <w:rPr>
          <w:b/>
        </w:rPr>
        <w:tab/>
      </w:r>
      <w:r>
        <w:rPr>
          <w:b/>
        </w:rPr>
        <w:tab/>
      </w:r>
    </w:p>
    <w:p w14:paraId="3623E300" w14:textId="18AFE5BB" w:rsidR="00CE0046" w:rsidRPr="00A619A9" w:rsidRDefault="00B70DBD" w:rsidP="00763F1F">
      <w:pPr>
        <w:spacing w:after="0"/>
        <w:jc w:val="both"/>
        <w:rPr>
          <w:b/>
        </w:rPr>
      </w:pPr>
      <w:r>
        <w:t xml:space="preserve">Hours of work are: </w:t>
      </w:r>
      <w:r w:rsidR="008646CF">
        <w:tab/>
      </w:r>
      <w:r w:rsidRPr="00F04C8A">
        <w:rPr>
          <w:b/>
        </w:rPr>
        <w:t>8.</w:t>
      </w:r>
      <w:r w:rsidR="008646CF" w:rsidRPr="00F04C8A">
        <w:rPr>
          <w:b/>
        </w:rPr>
        <w:t>00</w:t>
      </w:r>
      <w:r w:rsidRPr="00F04C8A">
        <w:rPr>
          <w:b/>
        </w:rPr>
        <w:t>am</w:t>
      </w:r>
      <w:r w:rsidR="008646CF" w:rsidRPr="00F04C8A">
        <w:rPr>
          <w:b/>
        </w:rPr>
        <w:t>-4</w:t>
      </w:r>
      <w:r w:rsidRPr="00F04C8A">
        <w:rPr>
          <w:b/>
        </w:rPr>
        <w:t>.</w:t>
      </w:r>
      <w:r w:rsidR="008646CF" w:rsidRPr="00F04C8A">
        <w:rPr>
          <w:b/>
        </w:rPr>
        <w:t>00</w:t>
      </w:r>
      <w:r w:rsidRPr="00F04C8A">
        <w:rPr>
          <w:b/>
        </w:rPr>
        <w:t>pm</w:t>
      </w:r>
      <w:r w:rsidR="008646CF" w:rsidRPr="00F04C8A">
        <w:rPr>
          <w:b/>
        </w:rPr>
        <w:t xml:space="preserve"> Monday to Thursday, 8.00am-3:30pm Friday (37 hours)</w:t>
      </w:r>
    </w:p>
    <w:p w14:paraId="3623E301" w14:textId="6A883524" w:rsidR="00CE0046" w:rsidRDefault="008646CF" w:rsidP="00763F1F">
      <w:pPr>
        <w:spacing w:after="0"/>
        <w:jc w:val="both"/>
      </w:pPr>
      <w:r>
        <w:t>Contract:</w:t>
      </w:r>
      <w:r>
        <w:tab/>
      </w:r>
      <w:r>
        <w:tab/>
      </w:r>
      <w:r w:rsidR="00B70DBD" w:rsidRPr="00F04C8A">
        <w:rPr>
          <w:b/>
        </w:rPr>
        <w:t xml:space="preserve">Term time only </w:t>
      </w:r>
      <w:r w:rsidRPr="00F04C8A">
        <w:rPr>
          <w:b/>
        </w:rPr>
        <w:t>–</w:t>
      </w:r>
      <w:r w:rsidR="00B70DBD" w:rsidRPr="00F04C8A">
        <w:rPr>
          <w:b/>
        </w:rPr>
        <w:t xml:space="preserve"> </w:t>
      </w:r>
      <w:r w:rsidRPr="00F04C8A">
        <w:rPr>
          <w:b/>
        </w:rPr>
        <w:t xml:space="preserve">plus 5 days - </w:t>
      </w:r>
      <w:r w:rsidR="00B70DBD" w:rsidRPr="00F04C8A">
        <w:rPr>
          <w:b/>
        </w:rPr>
        <w:t>Permanent</w:t>
      </w:r>
    </w:p>
    <w:p w14:paraId="3623E303" w14:textId="77777777" w:rsidR="00CE0046" w:rsidRDefault="00CE0046">
      <w:pPr>
        <w:rPr>
          <w:sz w:val="24"/>
          <w:szCs w:val="24"/>
        </w:rPr>
      </w:pPr>
    </w:p>
    <w:p w14:paraId="60A5381A" w14:textId="77777777" w:rsidR="00763F1F" w:rsidRPr="001576EE" w:rsidRDefault="00763F1F" w:rsidP="00763F1F">
      <w:r w:rsidRPr="001576EE">
        <w:t>We're looking for someone with a warm heart, clear boundaries, and an unwavering belief that every young person can succeed.</w:t>
      </w:r>
    </w:p>
    <w:p w14:paraId="3D662645" w14:textId="77777777" w:rsidR="00763F1F" w:rsidRPr="001576EE" w:rsidRDefault="00763F1F" w:rsidP="00763F1F">
      <w:r w:rsidRPr="001576EE">
        <w:t>This role is about far more than improving attendance – it's about building trust, restoring confidence and helping learners reconnect with school. We are seeking an exceptional individual who can develop positive, professional relationships with learners and their families, earning their trust through honesty, consistency and compassion, while maintaining high expectations and clear boundaries.</w:t>
      </w:r>
    </w:p>
    <w:p w14:paraId="12D70354" w14:textId="77777777" w:rsidR="00763F1F" w:rsidRPr="001576EE" w:rsidRDefault="00763F1F" w:rsidP="00763F1F">
      <w:r w:rsidRPr="001576EE">
        <w:t xml:space="preserve">Working closely with our </w:t>
      </w:r>
      <w:r>
        <w:t xml:space="preserve">safeguarding, </w:t>
      </w:r>
      <w:r w:rsidRPr="001576EE">
        <w:t xml:space="preserve">attendance, wellbeing and ALN teams, you will lead our Attendance Support Unit, providing a safe, structured and nurturing environment where learners can overcome barriers, develop resilience and successfully reintegrate into mainstream education. </w:t>
      </w:r>
      <w:r>
        <w:t xml:space="preserve">In </w:t>
      </w:r>
      <w:r w:rsidRPr="001576EE">
        <w:t>Y Gorwel</w:t>
      </w:r>
      <w:r>
        <w:t>,</w:t>
      </w:r>
      <w:r w:rsidRPr="001576EE">
        <w:t xml:space="preserve"> </w:t>
      </w:r>
      <w:r>
        <w:t xml:space="preserve">you will </w:t>
      </w:r>
      <w:r w:rsidRPr="001576EE">
        <w:t>offer a range of bespoke interventions to meet individual needs, including working alongside our therapy dogs, so applicants should be comfortable around dogs and recognise the valuable role they play in supporting young people's wellbeing.</w:t>
      </w:r>
    </w:p>
    <w:p w14:paraId="5DA77452" w14:textId="77777777" w:rsidR="00763F1F" w:rsidRPr="001576EE" w:rsidRDefault="00763F1F" w:rsidP="00763F1F">
      <w:r w:rsidRPr="001576EE">
        <w:t>Alongside supporting learners' wellbeing and attendance, you will play a key role in ensuring that every learner continues to make academic progress. Working closely with curriculum leaders and classroom teachers, you will coordinate and support learning programmes that enable students to achieve their potential during periods of reintegration. This will include adapting, planning and, where appropriate, delivering bespoke learning activities and lessons on an individual or small-group basis to ensure learners remain engaged with the curriculum and are well prepared for a successful return to mainstream classes.</w:t>
      </w:r>
    </w:p>
    <w:p w14:paraId="7C266093" w14:textId="77777777" w:rsidR="00763F1F" w:rsidRPr="001576EE" w:rsidRDefault="00763F1F" w:rsidP="00763F1F">
      <w:r w:rsidRPr="001576EE">
        <w:t>This is a role for someone who is resilient, patient and highly organised, with excellent communication skills and a genuine passion for helping young people overcome barriers to learning. If you believe in combining empathy with accountability and want to make a lasting difference to the lives of learners and their families, we would love to hear from you.</w:t>
      </w:r>
    </w:p>
    <w:p w14:paraId="3623E307" w14:textId="77777777" w:rsidR="00CE0046" w:rsidRDefault="00CE0046">
      <w:pPr>
        <w:spacing w:after="0" w:line="360" w:lineRule="auto"/>
        <w:jc w:val="both"/>
        <w:rPr>
          <w:sz w:val="24"/>
          <w:szCs w:val="24"/>
        </w:rPr>
      </w:pPr>
    </w:p>
    <w:p w14:paraId="3623E30C" w14:textId="21B12532" w:rsidR="00CE0046" w:rsidRPr="00763F1F" w:rsidRDefault="00B70DBD" w:rsidP="00763F1F">
      <w:pPr>
        <w:spacing w:after="0"/>
        <w:jc w:val="center"/>
        <w:rPr>
          <w:b/>
        </w:rPr>
      </w:pPr>
      <w:r>
        <w:t>Applications will need to be submitted to Gemma Parry, Headteacher’s PA, along with a full letter of application, CV and completed recruitment monitoring form, via email to parryg128@ysgolbrynelian.cymru by</w:t>
      </w:r>
      <w:r>
        <w:rPr>
          <w:b/>
        </w:rPr>
        <w:t xml:space="preserve"> </w:t>
      </w:r>
      <w:r w:rsidR="00763F1F">
        <w:rPr>
          <w:b/>
        </w:rPr>
        <w:t>9a</w:t>
      </w:r>
      <w:r>
        <w:rPr>
          <w:b/>
        </w:rPr>
        <w:t xml:space="preserve">m on </w:t>
      </w:r>
      <w:r w:rsidR="00763F1F">
        <w:rPr>
          <w:b/>
        </w:rPr>
        <w:t>Fri</w:t>
      </w:r>
      <w:r>
        <w:rPr>
          <w:b/>
        </w:rPr>
        <w:t xml:space="preserve">day </w:t>
      </w:r>
      <w:r w:rsidR="00763F1F">
        <w:rPr>
          <w:b/>
        </w:rPr>
        <w:t>1</w:t>
      </w:r>
      <w:r w:rsidR="00A41E50">
        <w:rPr>
          <w:b/>
        </w:rPr>
        <w:t>7</w:t>
      </w:r>
      <w:r w:rsidR="00763F1F" w:rsidRPr="00763F1F">
        <w:rPr>
          <w:b/>
          <w:vertAlign w:val="superscript"/>
        </w:rPr>
        <w:t>th</w:t>
      </w:r>
      <w:r w:rsidR="00763F1F">
        <w:rPr>
          <w:b/>
        </w:rPr>
        <w:t xml:space="preserve"> July</w:t>
      </w:r>
      <w:r>
        <w:rPr>
          <w:b/>
        </w:rPr>
        <w:t xml:space="preserve"> 2026</w:t>
      </w:r>
    </w:p>
    <w:sectPr w:rsidR="00CE0046" w:rsidRPr="00763F1F" w:rsidSect="00763F1F">
      <w:headerReference w:type="default" r:id="rId9"/>
      <w:footerReference w:type="default" r:id="rId10"/>
      <w:pgSz w:w="11906" w:h="16838"/>
      <w:pgMar w:top="1440" w:right="1440" w:bottom="426" w:left="1440" w:header="708" w:footer="1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E30F" w14:textId="77777777" w:rsidR="00CE0046" w:rsidRDefault="00B70DBD">
      <w:pPr>
        <w:spacing w:line="240" w:lineRule="auto"/>
      </w:pPr>
      <w:r>
        <w:separator/>
      </w:r>
    </w:p>
  </w:endnote>
  <w:endnote w:type="continuationSeparator" w:id="0">
    <w:p w14:paraId="3623E310" w14:textId="77777777" w:rsidR="00CE0046" w:rsidRDefault="00B70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E312" w14:textId="77777777" w:rsidR="00CE0046" w:rsidRDefault="00B70DBD">
    <w:pPr>
      <w:pStyle w:val="Footer"/>
    </w:pPr>
    <w:r>
      <w:rPr>
        <w:noProof/>
        <w:lang w:eastAsia="en-GB"/>
      </w:rPr>
      <mc:AlternateContent>
        <mc:Choice Requires="wps">
          <w:drawing>
            <wp:anchor distT="0" distB="0" distL="114300" distR="114300" simplePos="0" relativeHeight="251661312" behindDoc="0" locked="0" layoutInCell="1" allowOverlap="1" wp14:anchorId="3623E315" wp14:editId="3623E316">
              <wp:simplePos x="0" y="0"/>
              <wp:positionH relativeFrom="page">
                <wp:align>right</wp:align>
              </wp:positionH>
              <wp:positionV relativeFrom="paragraph">
                <wp:posOffset>-289136</wp:posOffset>
              </wp:positionV>
              <wp:extent cx="7493000" cy="1320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493000" cy="1320800"/>
                      </a:xfrm>
                      <a:prstGeom prst="rect">
                        <a:avLst/>
                      </a:prstGeom>
                      <a:noFill/>
                      <a:ln w="6350">
                        <a:noFill/>
                      </a:ln>
                    </wps:spPr>
                    <wps:txbx>
                      <w:txbxContent>
                        <w:p w14:paraId="3623E318" w14:textId="77777777" w:rsidR="00CE0046" w:rsidRDefault="00CE00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23E315" id="_x0000_t202" coordsize="21600,21600" o:spt="202" path="m,l,21600r21600,l21600,xe">
              <v:stroke joinstyle="miter"/>
              <v:path gradientshapeok="t" o:connecttype="rect"/>
            </v:shapetype>
            <v:shape id="Text Box 12" o:spid="_x0000_s1027" type="#_x0000_t202" style="position:absolute;margin-left:538.8pt;margin-top:-22.75pt;width:590pt;height:104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" filled="f" stroked="f" strokeweight=".5pt">
              <v:textbox>
                <w:txbxContent>
                  <w:p w14:paraId="3623E318" w14:textId="77777777" w:rsidR="00CE0046" w:rsidRDefault="00CE0046"/>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E30D" w14:textId="77777777" w:rsidR="00CE0046" w:rsidRDefault="00B70DBD">
      <w:pPr>
        <w:spacing w:line="240" w:lineRule="auto"/>
      </w:pPr>
      <w:r>
        <w:separator/>
      </w:r>
    </w:p>
  </w:footnote>
  <w:footnote w:type="continuationSeparator" w:id="0">
    <w:p w14:paraId="3623E30E" w14:textId="77777777" w:rsidR="00CE0046" w:rsidRDefault="00B70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E311" w14:textId="77777777" w:rsidR="00CE0046" w:rsidRDefault="00B70DBD">
    <w:pPr>
      <w:pStyle w:val="Header"/>
    </w:pPr>
    <w:r>
      <w:rPr>
        <w:noProof/>
        <w:lang w:eastAsia="en-GB"/>
      </w:rPr>
      <mc:AlternateContent>
        <mc:Choice Requires="wps">
          <w:drawing>
            <wp:anchor distT="0" distB="0" distL="114300" distR="114300" simplePos="0" relativeHeight="251659264" behindDoc="0" locked="0" layoutInCell="1" allowOverlap="1" wp14:anchorId="3623E313" wp14:editId="3623E314">
              <wp:simplePos x="0" y="0"/>
              <wp:positionH relativeFrom="page">
                <wp:align>right</wp:align>
              </wp:positionH>
              <wp:positionV relativeFrom="paragraph">
                <wp:posOffset>-423969</wp:posOffset>
              </wp:positionV>
              <wp:extent cx="7493000" cy="1405467"/>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7493000" cy="1405467"/>
                      </a:xfrm>
                      <a:prstGeom prst="rect">
                        <a:avLst/>
                      </a:prstGeom>
                      <a:noFill/>
                      <a:ln w="6350">
                        <a:noFill/>
                      </a:ln>
                    </wps:spPr>
                    <wps:txbx>
                      <w:txbxContent>
                        <w:p w14:paraId="3623E317" w14:textId="77777777" w:rsidR="00CE0046" w:rsidRDefault="00B70DBD">
                          <w:pPr>
                            <w:rPr>
                              <w:color w:val="FFFFFF" w:themeColor="background1"/>
                              <w14:textFill>
                                <w14:noFill/>
                              </w14:textFill>
                            </w:rPr>
                          </w:pPr>
                          <w:r>
                            <w:rPr>
                              <w:noProof/>
                            </w:rPr>
                            <w:drawing>
                              <wp:inline distT="0" distB="0" distL="0" distR="0" wp14:anchorId="3623E319" wp14:editId="3623E31A">
                                <wp:extent cx="7303770" cy="1038086"/>
                                <wp:effectExtent l="0" t="0" r="0" b="0"/>
                                <wp:docPr id="210209542" name="Picture 210209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035"/>
                                        <a:stretch/>
                                      </pic:blipFill>
                                      <pic:spPr bwMode="auto">
                                        <a:xfrm>
                                          <a:off x="0" y="0"/>
                                          <a:ext cx="7303770" cy="103808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23E313" id="_x0000_t202" coordsize="21600,21600" o:spt="202" path="m,l,21600r21600,l21600,xe">
              <v:stroke joinstyle="miter"/>
              <v:path gradientshapeok="t" o:connecttype="rect"/>
            </v:shapetype>
            <v:shape id="Text Box 10" o:spid="_x0000_s1026" type="#_x0000_t202" style="position:absolute;margin-left:538.8pt;margin-top:-33.4pt;width:590pt;height:110.6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iyGAIAAC0EAAAOAAAAZHJzL2Uyb0RvYy54bWysU8tu2zAQvBfoPxC815Id2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" filled="f" stroked="f" strokeweight=".5pt">
              <v:textbox>
                <w:txbxContent>
                  <w:p w14:paraId="3623E317" w14:textId="77777777" w:rsidR="00CE0046" w:rsidRDefault="00B70DBD">
                    <w:pPr>
                      <w:rPr>
                        <w:color w:val="FFFFFF" w:themeColor="background1"/>
                        <w14:textFill>
                          <w14:noFill/>
                        </w14:textFill>
                      </w:rPr>
                    </w:pPr>
                    <w:r>
                      <w:rPr>
                        <w:noProof/>
                      </w:rPr>
                      <w:drawing>
                        <wp:inline distT="0" distB="0" distL="0" distR="0" wp14:anchorId="3623E319" wp14:editId="3623E31A">
                          <wp:extent cx="7303770" cy="1038086"/>
                          <wp:effectExtent l="0" t="0" r="0" b="0"/>
                          <wp:docPr id="210209542" name="Picture 210209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035"/>
                                  <a:stretch/>
                                </pic:blipFill>
                                <pic:spPr bwMode="auto">
                                  <a:xfrm>
                                    <a:off x="0" y="0"/>
                                    <a:ext cx="7303770" cy="103808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46"/>
    <w:rsid w:val="001A54F2"/>
    <w:rsid w:val="003B49D5"/>
    <w:rsid w:val="003E6D13"/>
    <w:rsid w:val="00722FEB"/>
    <w:rsid w:val="00763F1F"/>
    <w:rsid w:val="007E5F97"/>
    <w:rsid w:val="007F5D49"/>
    <w:rsid w:val="008646CF"/>
    <w:rsid w:val="00933558"/>
    <w:rsid w:val="009B5451"/>
    <w:rsid w:val="00A41E50"/>
    <w:rsid w:val="00A619A9"/>
    <w:rsid w:val="00B570F4"/>
    <w:rsid w:val="00B70DBD"/>
    <w:rsid w:val="00BD56CC"/>
    <w:rsid w:val="00C11D38"/>
    <w:rsid w:val="00C52B3A"/>
    <w:rsid w:val="00CD05D7"/>
    <w:rsid w:val="00CE0046"/>
    <w:rsid w:val="00F04C8A"/>
    <w:rsid w:val="00F3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23E2F8"/>
  <w15:chartTrackingRefBased/>
  <w15:docId w15:val="{E5157D91-E547-4ECC-85F2-751863E8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563C1"/>
      <w:u w:val="single"/>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Pr>
      <w:rFonts w:ascii="Calibri" w:eastAsia="Calibri" w:hAnsi="Calibri" w:cs="Calibri"/>
      <w:sz w:val="24"/>
      <w:szCs w:val="24"/>
      <w:lang w:val="en-US"/>
    </w:rPr>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5150">
      <w:bodyDiv w:val="1"/>
      <w:marLeft w:val="0"/>
      <w:marRight w:val="0"/>
      <w:marTop w:val="0"/>
      <w:marBottom w:val="0"/>
      <w:divBdr>
        <w:top w:val="none" w:sz="0" w:space="0" w:color="auto"/>
        <w:left w:val="none" w:sz="0" w:space="0" w:color="auto"/>
        <w:bottom w:val="none" w:sz="0" w:space="0" w:color="auto"/>
        <w:right w:val="none" w:sz="0" w:space="0" w:color="auto"/>
      </w:divBdr>
    </w:div>
    <w:div w:id="495877774">
      <w:bodyDiv w:val="1"/>
      <w:marLeft w:val="0"/>
      <w:marRight w:val="0"/>
      <w:marTop w:val="0"/>
      <w:marBottom w:val="0"/>
      <w:divBdr>
        <w:top w:val="none" w:sz="0" w:space="0" w:color="auto"/>
        <w:left w:val="none" w:sz="0" w:space="0" w:color="auto"/>
        <w:bottom w:val="none" w:sz="0" w:space="0" w:color="auto"/>
        <w:right w:val="none" w:sz="0" w:space="0" w:color="auto"/>
      </w:divBdr>
    </w:div>
    <w:div w:id="1515651385">
      <w:bodyDiv w:val="1"/>
      <w:marLeft w:val="0"/>
      <w:marRight w:val="0"/>
      <w:marTop w:val="0"/>
      <w:marBottom w:val="0"/>
      <w:divBdr>
        <w:top w:val="none" w:sz="0" w:space="0" w:color="auto"/>
        <w:left w:val="none" w:sz="0" w:space="0" w:color="auto"/>
        <w:bottom w:val="none" w:sz="0" w:space="0" w:color="auto"/>
        <w:right w:val="none" w:sz="0" w:space="0" w:color="auto"/>
      </w:divBdr>
    </w:div>
    <w:div w:id="210379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0ef26b-cc2e-47bd-86d0-f3aae841bd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8DF3DC908FB4B9FCC250D08255E97" ma:contentTypeVersion="16" ma:contentTypeDescription="Create a new document." ma:contentTypeScope="" ma:versionID="75893b17cd4e806f7b53dcd3614a35da">
  <xsd:schema xmlns:xsd="http://www.w3.org/2001/XMLSchema" xmlns:xs="http://www.w3.org/2001/XMLSchema" xmlns:p="http://schemas.microsoft.com/office/2006/metadata/properties" xmlns:ns3="c30ef26b-cc2e-47bd-86d0-f3aae841bdf4" xmlns:ns4="6180211c-5dff-4048-928c-8ac5ddb2acee" targetNamespace="http://schemas.microsoft.com/office/2006/metadata/properties" ma:root="true" ma:fieldsID="cfe16e8a61c59b133890e98725f6a989" ns3:_="" ns4:_="">
    <xsd:import namespace="c30ef26b-cc2e-47bd-86d0-f3aae841bdf4"/>
    <xsd:import namespace="6180211c-5dff-4048-928c-8ac5ddb2ac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ef26b-cc2e-47bd-86d0-f3aae841b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0211c-5dff-4048-928c-8ac5ddb2ac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DAD4D-AA7D-4BDA-B3FF-E809306860B1}">
  <ds:schemaRefs>
    <ds:schemaRef ds:uri="6180211c-5dff-4048-928c-8ac5ddb2acee"/>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c30ef26b-cc2e-47bd-86d0-f3aae841bdf4"/>
    <ds:schemaRef ds:uri="http://purl.org/dc/dcmitype/"/>
  </ds:schemaRefs>
</ds:datastoreItem>
</file>

<file path=customXml/itemProps2.xml><?xml version="1.0" encoding="utf-8"?>
<ds:datastoreItem xmlns:ds="http://schemas.openxmlformats.org/officeDocument/2006/customXml" ds:itemID="{E49748BC-C539-41C0-9BF6-C5DC1780B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ef26b-cc2e-47bd-86d0-f3aae841bdf4"/>
    <ds:schemaRef ds:uri="6180211c-5dff-4048-928c-8ac5ddb2a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99011-0142-4EC3-BCFC-6951C5778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YBE</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Crossland</dc:creator>
  <cp:keywords/>
  <dc:description/>
  <cp:lastModifiedBy>Gemma Parry (Ysgol Bryn Elian)</cp:lastModifiedBy>
  <cp:revision>7</cp:revision>
  <cp:lastPrinted>2026-06-04T11:30:00Z</cp:lastPrinted>
  <dcterms:created xsi:type="dcterms:W3CDTF">2026-07-02T13:33:00Z</dcterms:created>
  <dcterms:modified xsi:type="dcterms:W3CDTF">2026-07-10T10:52:00Z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0x010100AF08DF3DC908FB4B9FCC250D08255E97</vt:lpwstr>
  </property>
</Properties>
</file>